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C882E" w14:textId="77777777" w:rsidR="006E0F87" w:rsidRPr="00E960BB" w:rsidRDefault="006E0F87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075110AD" w14:textId="77777777" w:rsidR="006E0F87" w:rsidRPr="009C54AE" w:rsidRDefault="006E0F87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BF966A9" w14:textId="0CFA1AB7" w:rsidR="006E0F87" w:rsidRPr="005320A0" w:rsidRDefault="006E0F87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F02E47">
        <w:rPr>
          <w:rFonts w:ascii="Corbel" w:hAnsi="Corbel" w:cs="Corbel"/>
          <w:b/>
          <w:bCs/>
          <w:smallCaps/>
          <w:sz w:val="24"/>
          <w:szCs w:val="24"/>
        </w:rPr>
        <w:t>202</w:t>
      </w:r>
      <w:r w:rsidR="004E096D">
        <w:rPr>
          <w:rFonts w:ascii="Corbel" w:hAnsi="Corbel" w:cs="Corbel"/>
          <w:b/>
          <w:bCs/>
          <w:smallCaps/>
          <w:sz w:val="24"/>
          <w:szCs w:val="24"/>
        </w:rPr>
        <w:t>1</w:t>
      </w:r>
      <w:r w:rsidRPr="00F02E47">
        <w:rPr>
          <w:rFonts w:ascii="Corbel" w:hAnsi="Corbel" w:cs="Corbel"/>
          <w:b/>
          <w:bCs/>
          <w:smallCaps/>
          <w:sz w:val="24"/>
          <w:szCs w:val="24"/>
        </w:rPr>
        <w:t>-202</w:t>
      </w:r>
      <w:r w:rsidR="004E096D">
        <w:rPr>
          <w:rFonts w:ascii="Corbel" w:hAnsi="Corbel" w:cs="Corbel"/>
          <w:b/>
          <w:bCs/>
          <w:smallCaps/>
          <w:sz w:val="24"/>
          <w:szCs w:val="24"/>
        </w:rPr>
        <w:t>3</w:t>
      </w:r>
    </w:p>
    <w:p w14:paraId="01C5E556" w14:textId="17E122BC" w:rsidR="006E0F87" w:rsidRPr="008E434D" w:rsidRDefault="006E0F87" w:rsidP="00F02E47">
      <w:pPr>
        <w:spacing w:after="0" w:line="240" w:lineRule="exact"/>
        <w:jc w:val="center"/>
        <w:rPr>
          <w:rFonts w:ascii="Corbel" w:hAnsi="Corbel" w:cs="Corbel"/>
        </w:rPr>
      </w:pPr>
      <w:r w:rsidRPr="008E434D">
        <w:rPr>
          <w:rFonts w:ascii="Corbel" w:hAnsi="Corbel" w:cs="Corbel"/>
        </w:rPr>
        <w:t>Rok akademicki   202</w:t>
      </w:r>
      <w:r w:rsidR="004E096D">
        <w:rPr>
          <w:rFonts w:ascii="Corbel" w:hAnsi="Corbel" w:cs="Corbel"/>
        </w:rPr>
        <w:t>1</w:t>
      </w:r>
      <w:r w:rsidR="00585E47">
        <w:rPr>
          <w:rFonts w:ascii="Corbel" w:hAnsi="Corbel" w:cs="Corbel"/>
        </w:rPr>
        <w:t>/</w:t>
      </w:r>
      <w:r w:rsidRPr="008E434D">
        <w:rPr>
          <w:rFonts w:ascii="Corbel" w:hAnsi="Corbel" w:cs="Corbel"/>
        </w:rPr>
        <w:t>202</w:t>
      </w:r>
      <w:r w:rsidR="004E096D">
        <w:rPr>
          <w:rFonts w:ascii="Corbel" w:hAnsi="Corbel" w:cs="Corbel"/>
        </w:rPr>
        <w:t>2</w:t>
      </w:r>
      <w:r w:rsidR="00734DF0">
        <w:rPr>
          <w:rFonts w:ascii="Corbel" w:hAnsi="Corbel" w:cs="Corbel"/>
        </w:rPr>
        <w:t>- 202</w:t>
      </w:r>
      <w:r w:rsidR="004E096D">
        <w:rPr>
          <w:rFonts w:ascii="Corbel" w:hAnsi="Corbel" w:cs="Corbel"/>
        </w:rPr>
        <w:t>2</w:t>
      </w:r>
      <w:r w:rsidR="00734DF0">
        <w:rPr>
          <w:rFonts w:ascii="Corbel" w:hAnsi="Corbel" w:cs="Corbel"/>
        </w:rPr>
        <w:t>/2</w:t>
      </w:r>
      <w:r w:rsidR="004E096D">
        <w:rPr>
          <w:rFonts w:ascii="Corbel" w:hAnsi="Corbel" w:cs="Corbel"/>
        </w:rPr>
        <w:t>3</w:t>
      </w:r>
    </w:p>
    <w:p w14:paraId="1FFBC938" w14:textId="77777777" w:rsidR="006E0F87" w:rsidRPr="009C54AE" w:rsidRDefault="006E0F87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19632CEF" w14:textId="77777777" w:rsidR="006E0F87" w:rsidRPr="00F02E47" w:rsidRDefault="006E0F87" w:rsidP="009C54AE">
      <w:pPr>
        <w:pStyle w:val="Punktygwne"/>
        <w:spacing w:before="0" w:after="0"/>
        <w:rPr>
          <w:rFonts w:ascii="Corbel" w:hAnsi="Corbel" w:cs="Corbel"/>
        </w:rPr>
      </w:pPr>
      <w:r w:rsidRPr="00F02E47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E0F87" w:rsidRPr="00F02E47" w14:paraId="603F33BA" w14:textId="77777777">
        <w:tc>
          <w:tcPr>
            <w:tcW w:w="2694" w:type="dxa"/>
            <w:vAlign w:val="center"/>
          </w:tcPr>
          <w:p w14:paraId="0CBF912A" w14:textId="77777777" w:rsidR="006E0F87" w:rsidRPr="00F02E47" w:rsidRDefault="006E0F8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309E8C" w14:textId="77777777" w:rsidR="006E0F87" w:rsidRPr="00F02E47" w:rsidRDefault="006E0F87" w:rsidP="0014305A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Seminarium magisterskie</w:t>
            </w:r>
          </w:p>
        </w:tc>
      </w:tr>
      <w:tr w:rsidR="006E0F87" w:rsidRPr="00F02E47" w14:paraId="3015163E" w14:textId="77777777">
        <w:tc>
          <w:tcPr>
            <w:tcW w:w="2694" w:type="dxa"/>
            <w:vAlign w:val="center"/>
          </w:tcPr>
          <w:p w14:paraId="73B062B9" w14:textId="77777777" w:rsidR="006E0F87" w:rsidRPr="00F02E47" w:rsidRDefault="006E0F8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0C85296" w14:textId="77777777" w:rsidR="006E0F87" w:rsidRPr="00F02E47" w:rsidRDefault="006E0F87" w:rsidP="0014305A">
            <w:pPr>
              <w:spacing w:before="100" w:beforeAutospacing="1" w:after="100" w:afterAutospacing="1"/>
              <w:rPr>
                <w:rStyle w:val="TekstdymkaZnak"/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FiR/II/B.8</w:t>
            </w:r>
          </w:p>
        </w:tc>
      </w:tr>
      <w:tr w:rsidR="006E0F87" w:rsidRPr="00F02E47" w14:paraId="5E26655C" w14:textId="77777777">
        <w:tc>
          <w:tcPr>
            <w:tcW w:w="2694" w:type="dxa"/>
            <w:vAlign w:val="center"/>
          </w:tcPr>
          <w:p w14:paraId="34030285" w14:textId="77777777" w:rsidR="006E0F87" w:rsidRPr="00F02E47" w:rsidRDefault="006E0F8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284726B" w14:textId="77777777" w:rsidR="006E0F87" w:rsidRPr="00F02E47" w:rsidRDefault="006E0F87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F02E47" w:rsidRPr="00F02E47" w14:paraId="17EFFDDF" w14:textId="77777777">
        <w:tc>
          <w:tcPr>
            <w:tcW w:w="2694" w:type="dxa"/>
            <w:vAlign w:val="center"/>
          </w:tcPr>
          <w:p w14:paraId="020B693F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D13BCE" w14:textId="22235BC1" w:rsidR="00F02E47" w:rsidRPr="00F02E47" w:rsidRDefault="00F02E47" w:rsidP="00F02E47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2E4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02E47" w:rsidRPr="00F02E47" w14:paraId="3CC5E421" w14:textId="77777777">
        <w:tc>
          <w:tcPr>
            <w:tcW w:w="2694" w:type="dxa"/>
            <w:vAlign w:val="center"/>
          </w:tcPr>
          <w:p w14:paraId="6CEB08AD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B8BA0B" w14:textId="772C01BA" w:rsidR="00F02E47" w:rsidRPr="00F02E47" w:rsidRDefault="00F02E47" w:rsidP="00F02E47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i Rachunkowość</w:t>
            </w:r>
          </w:p>
        </w:tc>
      </w:tr>
      <w:tr w:rsidR="00F02E47" w:rsidRPr="00F02E47" w14:paraId="2385A918" w14:textId="77777777">
        <w:tc>
          <w:tcPr>
            <w:tcW w:w="2694" w:type="dxa"/>
            <w:vAlign w:val="center"/>
          </w:tcPr>
          <w:p w14:paraId="0ECD9F4E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1653A99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</w:p>
        </w:tc>
      </w:tr>
      <w:tr w:rsidR="00F02E47" w:rsidRPr="00F02E47" w14:paraId="101E040A" w14:textId="77777777">
        <w:tc>
          <w:tcPr>
            <w:tcW w:w="2694" w:type="dxa"/>
            <w:vAlign w:val="center"/>
          </w:tcPr>
          <w:p w14:paraId="59B4C952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9C3EB3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F02E47" w:rsidRPr="00F02E47" w14:paraId="062BDB36" w14:textId="77777777">
        <w:tc>
          <w:tcPr>
            <w:tcW w:w="2694" w:type="dxa"/>
            <w:vAlign w:val="center"/>
          </w:tcPr>
          <w:p w14:paraId="6A8DB126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D1DD83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F02E47" w:rsidRPr="00F02E47" w14:paraId="1FC73F64" w14:textId="77777777">
        <w:tc>
          <w:tcPr>
            <w:tcW w:w="2694" w:type="dxa"/>
            <w:vAlign w:val="center"/>
          </w:tcPr>
          <w:p w14:paraId="5B855A51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5E6BC01" w14:textId="4FF0997B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</w:t>
            </w:r>
            <w:r w:rsidR="00B6046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</w:t>
            </w: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</w:t>
            </w:r>
            <w:r w:rsidR="00585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/ 1, 2, 3</w:t>
            </w:r>
            <w:r w:rsidR="00585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</w:t>
            </w: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F02E47" w:rsidRPr="00F02E47" w14:paraId="337CC5F2" w14:textId="77777777">
        <w:tc>
          <w:tcPr>
            <w:tcW w:w="2694" w:type="dxa"/>
            <w:vAlign w:val="center"/>
          </w:tcPr>
          <w:p w14:paraId="39D7AEAE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550A67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F02E47" w:rsidRPr="00F02E47" w14:paraId="045B5EEA" w14:textId="77777777">
        <w:tc>
          <w:tcPr>
            <w:tcW w:w="2694" w:type="dxa"/>
            <w:vAlign w:val="center"/>
          </w:tcPr>
          <w:p w14:paraId="54C2950D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DD0025" w14:textId="56089974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F02E47" w:rsidRPr="00F02E47" w14:paraId="1517D4C6" w14:textId="77777777">
        <w:tc>
          <w:tcPr>
            <w:tcW w:w="2694" w:type="dxa"/>
            <w:vAlign w:val="center"/>
          </w:tcPr>
          <w:p w14:paraId="4054F7D2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B411B4" w14:textId="52D350B7" w:rsidR="00F02E47" w:rsidRPr="00F02E47" w:rsidRDefault="00F02E47" w:rsidP="0012310B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</w:t>
            </w:r>
            <w:r w:rsidR="00B60466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, prof. UR</w:t>
            </w:r>
          </w:p>
        </w:tc>
      </w:tr>
      <w:tr w:rsidR="00F02E47" w:rsidRPr="00F02E47" w14:paraId="7B8E9F25" w14:textId="77777777">
        <w:tc>
          <w:tcPr>
            <w:tcW w:w="2694" w:type="dxa"/>
            <w:vAlign w:val="center"/>
          </w:tcPr>
          <w:p w14:paraId="4E4A741D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55619E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Zgodnie z przydziałem zatwierdzonym przez Dziekana</w:t>
            </w:r>
          </w:p>
        </w:tc>
      </w:tr>
    </w:tbl>
    <w:p w14:paraId="297C49DA" w14:textId="77777777" w:rsidR="006E0F87" w:rsidRPr="00F02E47" w:rsidRDefault="006E0F87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</w:p>
    <w:p w14:paraId="2029E9F8" w14:textId="77777777" w:rsidR="006E0F87" w:rsidRPr="00F02E47" w:rsidRDefault="006E0F87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F02E47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6E0F87" w:rsidRPr="00F02E47" w14:paraId="49C3E72A" w14:textId="77777777">
        <w:tc>
          <w:tcPr>
            <w:tcW w:w="1048" w:type="dxa"/>
          </w:tcPr>
          <w:p w14:paraId="0301844C" w14:textId="77777777" w:rsidR="006E0F87" w:rsidRPr="00F02E47" w:rsidRDefault="006E0F87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Semestr</w:t>
            </w:r>
          </w:p>
          <w:p w14:paraId="6C3D09BC" w14:textId="77777777" w:rsidR="006E0F87" w:rsidRPr="00F02E47" w:rsidRDefault="006E0F87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7CAB5EFE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55682431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174157A0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40CB5736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53DD9466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7692E877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7CED0E25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2D449774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3B731A47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F02E47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6E0F87" w:rsidRPr="00F02E47" w14:paraId="1BDD941A" w14:textId="77777777">
        <w:trPr>
          <w:trHeight w:val="453"/>
        </w:trPr>
        <w:tc>
          <w:tcPr>
            <w:tcW w:w="1048" w:type="dxa"/>
            <w:vAlign w:val="center"/>
          </w:tcPr>
          <w:p w14:paraId="7B881A22" w14:textId="25253E76" w:rsidR="006E0F87" w:rsidRPr="00F02E47" w:rsidRDefault="00B6046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1, 2, 3, 4</w:t>
            </w:r>
          </w:p>
        </w:tc>
        <w:tc>
          <w:tcPr>
            <w:tcW w:w="921" w:type="dxa"/>
            <w:vAlign w:val="center"/>
          </w:tcPr>
          <w:p w14:paraId="2F5F8F6D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000E12DB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6F60F43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18B43D8F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5AA4B40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120</w:t>
            </w:r>
          </w:p>
        </w:tc>
        <w:tc>
          <w:tcPr>
            <w:tcW w:w="780" w:type="dxa"/>
            <w:vAlign w:val="center"/>
          </w:tcPr>
          <w:p w14:paraId="0115A7DA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36D50241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24C449F6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19563936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</w:tbl>
    <w:p w14:paraId="1E8767DD" w14:textId="77777777" w:rsidR="006E0F87" w:rsidRPr="00F02E47" w:rsidRDefault="006E0F87" w:rsidP="00F700D2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BA84886" w14:textId="3A5FE489" w:rsidR="006E0F87" w:rsidRPr="00F02E47" w:rsidRDefault="006E0F87" w:rsidP="00F700D2">
      <w:pPr>
        <w:pStyle w:val="Punktygwne"/>
        <w:spacing w:before="0" w:after="0"/>
        <w:ind w:left="284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1.2.  Sposób realizacji zajęć  </w:t>
      </w:r>
    </w:p>
    <w:p w14:paraId="0BCF413A" w14:textId="77777777" w:rsidR="00F02E47" w:rsidRPr="00F02E47" w:rsidRDefault="00F02E47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7C7B6CC7" w14:textId="77777777" w:rsidR="00F02E47" w:rsidRPr="009A27B8" w:rsidRDefault="00F02E47" w:rsidP="00F02E4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u w:val="single"/>
        </w:rPr>
      </w:pPr>
      <w:bookmarkStart w:id="0" w:name="_Hlk57004889"/>
      <w:bookmarkStart w:id="1" w:name="_Hlk570021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12310B">
        <w:rPr>
          <w:rFonts w:ascii="Corbel" w:hAnsi="Corbel"/>
          <w:b w:val="0"/>
          <w:smallCaps w:val="0"/>
        </w:rPr>
        <w:t>tradycyjnej lub z wykorzystaniem platformy Ms Teams</w:t>
      </w:r>
    </w:p>
    <w:p w14:paraId="26090B80" w14:textId="77777777" w:rsidR="00F02E47" w:rsidRPr="009A27B8" w:rsidRDefault="00F02E47" w:rsidP="00F02E47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0"/>
    <w:p w14:paraId="440AF50E" w14:textId="77777777" w:rsidR="00F02E47" w:rsidRPr="009A27B8" w:rsidRDefault="00F02E47" w:rsidP="00F02E47">
      <w:pPr>
        <w:pStyle w:val="Punktygwne"/>
        <w:spacing w:before="0" w:after="0"/>
        <w:rPr>
          <w:rFonts w:ascii="Corbel" w:hAnsi="Corbel"/>
          <w:smallCaps w:val="0"/>
        </w:rPr>
      </w:pPr>
    </w:p>
    <w:bookmarkEnd w:id="1"/>
    <w:p w14:paraId="67A473D4" w14:textId="7EAADE99" w:rsidR="006E0F87" w:rsidRPr="00F02E47" w:rsidRDefault="006E0F87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F02E47">
        <w:rPr>
          <w:rFonts w:ascii="Corbel" w:hAnsi="Corbel" w:cs="Corbel"/>
          <w:smallCaps w:val="0"/>
        </w:rPr>
        <w:t xml:space="preserve">1.3 Forma zaliczenia przedmiotu /modułu (z toku) </w:t>
      </w:r>
      <w:r w:rsidRPr="00F02E47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7C2A9E45" w14:textId="77777777" w:rsidR="00F02E47" w:rsidRPr="00F02E47" w:rsidRDefault="00F02E47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2AFC71D8" w14:textId="77777777" w:rsidR="006E0F87" w:rsidRPr="00F02E47" w:rsidRDefault="006E0F87" w:rsidP="00F02E47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  <w:r w:rsidRPr="00F02E47">
        <w:rPr>
          <w:rFonts w:ascii="Corbel" w:hAnsi="Corbel" w:cs="Corbel"/>
          <w:b w:val="0"/>
          <w:bCs w:val="0"/>
          <w:smallCaps w:val="0"/>
        </w:rPr>
        <w:t>zaliczenie bez oceny</w:t>
      </w:r>
    </w:p>
    <w:p w14:paraId="31A83F8A" w14:textId="77777777" w:rsidR="006E0F87" w:rsidRPr="00F02E47" w:rsidRDefault="006E0F87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1E9A6355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</w:rPr>
      </w:pPr>
      <w:r w:rsidRPr="00F02E47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E0F87" w:rsidRPr="00F02E47" w14:paraId="1AC52E88" w14:textId="77777777">
        <w:tc>
          <w:tcPr>
            <w:tcW w:w="9670" w:type="dxa"/>
          </w:tcPr>
          <w:p w14:paraId="23E17152" w14:textId="77777777" w:rsidR="006E0F87" w:rsidRPr="00F02E47" w:rsidRDefault="006E0F87" w:rsidP="0014305A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Gruntowna wiedza z zakresu przedmiotów ogólnoekonomicznych, znajomość metod pozyskiwania i analizy danych ekonomicznych (ze źródeł pierwotnych i wtórnych)</w:t>
            </w:r>
          </w:p>
        </w:tc>
      </w:tr>
    </w:tbl>
    <w:p w14:paraId="1996E5C9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</w:rPr>
      </w:pPr>
    </w:p>
    <w:p w14:paraId="4CFA0358" w14:textId="5C853E10" w:rsidR="006E0F87" w:rsidRPr="00F02E47" w:rsidRDefault="00F02E47" w:rsidP="001104E0">
      <w:pPr>
        <w:pStyle w:val="Punktygwne"/>
        <w:spacing w:before="0" w:after="0"/>
        <w:rPr>
          <w:rFonts w:ascii="Corbel" w:hAnsi="Corbel" w:cs="Corbel"/>
        </w:rPr>
      </w:pPr>
      <w:r w:rsidRPr="00F02E47">
        <w:rPr>
          <w:rFonts w:ascii="Corbel" w:hAnsi="Corbel" w:cs="Corbel"/>
        </w:rPr>
        <w:br w:type="page"/>
      </w:r>
      <w:r w:rsidR="006E0F87" w:rsidRPr="00F02E47">
        <w:rPr>
          <w:rFonts w:ascii="Corbel" w:hAnsi="Corbel" w:cs="Corbel"/>
        </w:rPr>
        <w:lastRenderedPageBreak/>
        <w:t>3.cele, efekty uczenia się , treści Programowe i stosowane metody Dydaktyczne</w:t>
      </w:r>
    </w:p>
    <w:p w14:paraId="2E5F3112" w14:textId="77777777" w:rsidR="006E0F87" w:rsidRPr="00F02E47" w:rsidRDefault="006E0F87" w:rsidP="001104E0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4EA3ACF" w14:textId="77777777" w:rsidR="006E0F87" w:rsidRPr="00F02E47" w:rsidRDefault="006E0F87" w:rsidP="001104E0">
      <w:pPr>
        <w:pStyle w:val="Podpunkty"/>
        <w:rPr>
          <w:rFonts w:ascii="Corbel" w:hAnsi="Corbel" w:cs="Corbel"/>
          <w:sz w:val="24"/>
          <w:szCs w:val="24"/>
        </w:rPr>
      </w:pPr>
      <w:r w:rsidRPr="00F02E47">
        <w:rPr>
          <w:rFonts w:ascii="Corbel" w:hAnsi="Corbel" w:cs="Corbel"/>
          <w:sz w:val="24"/>
          <w:szCs w:val="24"/>
        </w:rPr>
        <w:t>3.1 Cele przedmiotu</w:t>
      </w: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6E0F87" w:rsidRPr="00F02E47" w14:paraId="49E7EFD7" w14:textId="77777777">
        <w:tc>
          <w:tcPr>
            <w:tcW w:w="851" w:type="dxa"/>
            <w:vAlign w:val="center"/>
          </w:tcPr>
          <w:p w14:paraId="78DEE4AC" w14:textId="77777777" w:rsidR="006E0F87" w:rsidRPr="00F02E47" w:rsidRDefault="006E0F87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19F793A5" w14:textId="77777777" w:rsidR="006E0F87" w:rsidRPr="00F02E47" w:rsidRDefault="006E0F87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Zdobycie wiedzy niezbędnej do prawidłowego przygotowania pracy magisterskiej;</w:t>
            </w:r>
          </w:p>
        </w:tc>
      </w:tr>
      <w:tr w:rsidR="006E0F87" w:rsidRPr="00F02E47" w14:paraId="34F3A3E7" w14:textId="77777777">
        <w:tc>
          <w:tcPr>
            <w:tcW w:w="851" w:type="dxa"/>
            <w:vAlign w:val="center"/>
          </w:tcPr>
          <w:p w14:paraId="61E8EF35" w14:textId="77777777" w:rsidR="006E0F87" w:rsidRPr="00F02E47" w:rsidRDefault="006E0F87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02DB7DE" w14:textId="77777777" w:rsidR="006E0F87" w:rsidRPr="00F02E47" w:rsidRDefault="006E0F87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Wzbogacenie wiedzy uczestników seminarium nt. istoty problemów ekonomicznych  podejmowanych w pracach magisterskich. Przekazanie warsztatu metodologicznego niezbędnego do pisania pracy magisterskiej.</w:t>
            </w:r>
          </w:p>
        </w:tc>
      </w:tr>
      <w:tr w:rsidR="006E0F87" w:rsidRPr="00F02E47" w14:paraId="574F6F3A" w14:textId="77777777">
        <w:tc>
          <w:tcPr>
            <w:tcW w:w="851" w:type="dxa"/>
            <w:vAlign w:val="center"/>
          </w:tcPr>
          <w:p w14:paraId="01E3B01C" w14:textId="77777777" w:rsidR="006E0F87" w:rsidRPr="00F02E47" w:rsidRDefault="006E0F87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16E7D7D3" w14:textId="77777777" w:rsidR="006E0F87" w:rsidRPr="00F02E47" w:rsidRDefault="006E0F87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Rozwijanie umiejętności aktywnego uczestniczenia w dyskusjach prowadzonych w trakcie zajęć seminaryjnych.</w:t>
            </w:r>
          </w:p>
        </w:tc>
      </w:tr>
      <w:tr w:rsidR="006E0F87" w:rsidRPr="00F02E47" w14:paraId="30F8E75B" w14:textId="77777777">
        <w:tc>
          <w:tcPr>
            <w:tcW w:w="851" w:type="dxa"/>
            <w:vAlign w:val="center"/>
          </w:tcPr>
          <w:p w14:paraId="1D6AF00B" w14:textId="77777777" w:rsidR="006E0F87" w:rsidRPr="00F02E47" w:rsidRDefault="006E0F87" w:rsidP="00170BB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2A87A605" w14:textId="77777777" w:rsidR="006E0F87" w:rsidRPr="00F02E47" w:rsidRDefault="006E0F87" w:rsidP="00170BBB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Rozwijanie umiejętności diagnozowania i analizowania problemów ekonomicznych oraz formułowanie propozycji ich rozwiązywania.</w:t>
            </w:r>
          </w:p>
        </w:tc>
      </w:tr>
      <w:tr w:rsidR="006E0F87" w:rsidRPr="00F02E47" w14:paraId="024BC113" w14:textId="77777777">
        <w:tc>
          <w:tcPr>
            <w:tcW w:w="851" w:type="dxa"/>
            <w:vAlign w:val="center"/>
          </w:tcPr>
          <w:p w14:paraId="57D06A38" w14:textId="77777777" w:rsidR="006E0F87" w:rsidRPr="00F02E47" w:rsidRDefault="006E0F87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14:paraId="7187D037" w14:textId="77777777" w:rsidR="006E0F87" w:rsidRPr="00F02E47" w:rsidRDefault="006E0F87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Doskonalenie umiejętność pozyskiwania materiałów empirycznych do badań własnych, umiejętności zastosowania metod analizy ekonomicznej, finansowej i statystycznej, syntezy opisowej i wnioskowania z badań.</w:t>
            </w:r>
          </w:p>
        </w:tc>
      </w:tr>
      <w:tr w:rsidR="006E0F87" w:rsidRPr="00F02E47" w14:paraId="7E4F3E09" w14:textId="77777777">
        <w:tc>
          <w:tcPr>
            <w:tcW w:w="851" w:type="dxa"/>
            <w:vAlign w:val="center"/>
          </w:tcPr>
          <w:p w14:paraId="2F3AA961" w14:textId="77777777" w:rsidR="006E0F87" w:rsidRPr="00F02E47" w:rsidRDefault="006E0F87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C6</w:t>
            </w:r>
          </w:p>
        </w:tc>
        <w:tc>
          <w:tcPr>
            <w:tcW w:w="8819" w:type="dxa"/>
          </w:tcPr>
          <w:p w14:paraId="7880BFE9" w14:textId="77777777" w:rsidR="006E0F87" w:rsidRPr="00F02E47" w:rsidRDefault="006E0F87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color w:val="000000"/>
                <w:sz w:val="24"/>
                <w:szCs w:val="24"/>
              </w:rPr>
              <w:t>Poznanie zasad ochrony własności intelektualnej i prawa autorskiego.</w:t>
            </w:r>
          </w:p>
        </w:tc>
      </w:tr>
    </w:tbl>
    <w:p w14:paraId="410BCACB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7C6F9A65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60830DEC" w14:textId="77777777" w:rsidR="006E0F87" w:rsidRPr="00F02E47" w:rsidRDefault="006E0F87" w:rsidP="001104E0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F02E47">
        <w:rPr>
          <w:rFonts w:ascii="Corbel" w:hAnsi="Corbel" w:cs="Corbel"/>
          <w:b/>
          <w:bCs/>
          <w:sz w:val="24"/>
          <w:szCs w:val="24"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6E0F87" w:rsidRPr="00F02E47" w14:paraId="4E0AE3BE" w14:textId="77777777">
        <w:tc>
          <w:tcPr>
            <w:tcW w:w="1701" w:type="dxa"/>
            <w:vAlign w:val="center"/>
          </w:tcPr>
          <w:p w14:paraId="1EBA130B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smallCaps w:val="0"/>
              </w:rPr>
              <w:t>EK</w:t>
            </w: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3794D95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FA23CFF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6E0F87" w:rsidRPr="00F02E47" w14:paraId="04447F39" w14:textId="77777777">
        <w:tc>
          <w:tcPr>
            <w:tcW w:w="1701" w:type="dxa"/>
          </w:tcPr>
          <w:p w14:paraId="12CFD973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4AD5DA0F" w14:textId="0A06C5AA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Identyfikuje istotę problemów ekonomicznych będących przedmiotem pracy magisterskiej i charakteryzuje ich główne cechy. Poszukuje przykładów rozwiązań różnych problemów ekonomicznych przy wykorzystaniu literatury krajowej i zagranicznej. Pogłębia i strukturyzuje (porządkuje) wiedzę na temat podjętego w pracy magisterskiej problemu badawczego</w:t>
            </w:r>
          </w:p>
        </w:tc>
        <w:tc>
          <w:tcPr>
            <w:tcW w:w="1873" w:type="dxa"/>
          </w:tcPr>
          <w:p w14:paraId="091B3DA8" w14:textId="77777777" w:rsidR="006E0F87" w:rsidRPr="00F02E47" w:rsidRDefault="006E0F87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7518FF17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K_W02</w:t>
            </w:r>
          </w:p>
          <w:p w14:paraId="5AFF03E0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K_W03</w:t>
            </w:r>
          </w:p>
        </w:tc>
      </w:tr>
      <w:tr w:rsidR="006E0F87" w:rsidRPr="00F02E47" w14:paraId="2DE517D7" w14:textId="77777777">
        <w:tc>
          <w:tcPr>
            <w:tcW w:w="1701" w:type="dxa"/>
          </w:tcPr>
          <w:p w14:paraId="52D14ED3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42C9D96E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Poznaje zasady ochrony własności intelektualnej i prawa autorskiego</w:t>
            </w:r>
          </w:p>
        </w:tc>
        <w:tc>
          <w:tcPr>
            <w:tcW w:w="1873" w:type="dxa"/>
          </w:tcPr>
          <w:p w14:paraId="54A73690" w14:textId="77777777" w:rsidR="006E0F87" w:rsidRPr="00F02E47" w:rsidRDefault="006E0F87" w:rsidP="0014305A">
            <w:pPr>
              <w:spacing w:after="0" w:line="240" w:lineRule="auto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2E47">
              <w:rPr>
                <w:rFonts w:ascii="Corbel" w:hAnsi="Corbel" w:cs="Corbel"/>
                <w:smallCaps/>
                <w:sz w:val="24"/>
                <w:szCs w:val="24"/>
              </w:rPr>
              <w:t>K_W12</w:t>
            </w:r>
          </w:p>
        </w:tc>
      </w:tr>
      <w:tr w:rsidR="006E0F87" w:rsidRPr="00F02E47" w14:paraId="0A9A291B" w14:textId="77777777">
        <w:tc>
          <w:tcPr>
            <w:tcW w:w="1701" w:type="dxa"/>
          </w:tcPr>
          <w:p w14:paraId="48D071AA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7FA5696F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Weryfikuje hipotezy badawcze sformułowane we wstępnej części pracy magisterskiej i wyprowadza wnioski na podstawie przeprowadzonej analizy</w:t>
            </w:r>
            <w:r w:rsidRPr="00F02E47">
              <w:rPr>
                <w:rFonts w:ascii="Corbel" w:hAnsi="Corbel" w:cs="Corbel"/>
                <w:b w:val="0"/>
                <w:bCs w:val="0"/>
              </w:rPr>
              <w:t xml:space="preserve">. </w:t>
            </w: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Realizuje cele pracy (diagnostyczne, aplikacyjne).</w:t>
            </w:r>
          </w:p>
        </w:tc>
        <w:tc>
          <w:tcPr>
            <w:tcW w:w="1873" w:type="dxa"/>
          </w:tcPr>
          <w:p w14:paraId="07CACFFF" w14:textId="77777777" w:rsidR="006E0F87" w:rsidRPr="00F02E47" w:rsidRDefault="006E0F87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mallCaps/>
                <w:sz w:val="24"/>
                <w:szCs w:val="24"/>
              </w:rPr>
              <w:t>K_U01</w:t>
            </w:r>
          </w:p>
        </w:tc>
      </w:tr>
      <w:tr w:rsidR="006E0F87" w:rsidRPr="00F02E47" w14:paraId="420A05E2" w14:textId="77777777">
        <w:tc>
          <w:tcPr>
            <w:tcW w:w="1701" w:type="dxa"/>
          </w:tcPr>
          <w:p w14:paraId="57279E84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25F90027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Dyskutuje na temat istoty i sposobów rozwiązywania problemów ekonomicznych podejmowanych w pracach magisterskich w ramach grupy seminaryjnej</w:t>
            </w:r>
          </w:p>
        </w:tc>
        <w:tc>
          <w:tcPr>
            <w:tcW w:w="1873" w:type="dxa"/>
          </w:tcPr>
          <w:p w14:paraId="5C87959C" w14:textId="77777777" w:rsidR="006E0F87" w:rsidRPr="00F02E47" w:rsidRDefault="006E0F87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K_U02</w:t>
            </w:r>
          </w:p>
          <w:p w14:paraId="58835969" w14:textId="77777777" w:rsidR="006E0F87" w:rsidRPr="00F02E47" w:rsidRDefault="006E0F87" w:rsidP="001529DD">
            <w:pPr>
              <w:spacing w:after="0" w:line="240" w:lineRule="auto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</w:p>
        </w:tc>
      </w:tr>
      <w:tr w:rsidR="006E0F87" w:rsidRPr="00F02E47" w14:paraId="03CB63DE" w14:textId="77777777">
        <w:tc>
          <w:tcPr>
            <w:tcW w:w="1701" w:type="dxa"/>
          </w:tcPr>
          <w:p w14:paraId="159088CB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EK_05</w:t>
            </w:r>
          </w:p>
        </w:tc>
        <w:tc>
          <w:tcPr>
            <w:tcW w:w="6096" w:type="dxa"/>
          </w:tcPr>
          <w:p w14:paraId="64DC977B" w14:textId="77777777" w:rsidR="006E0F87" w:rsidRPr="00F02E47" w:rsidRDefault="006E0F87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Akceptuje różnorodność poglądów i stanowisk w sprawie sposobów rozwiązywania problemów badawczych podejmowanych w pracach magisterskich</w:t>
            </w:r>
          </w:p>
        </w:tc>
        <w:tc>
          <w:tcPr>
            <w:tcW w:w="1873" w:type="dxa"/>
          </w:tcPr>
          <w:p w14:paraId="7DAC2B50" w14:textId="77777777" w:rsidR="006E0F87" w:rsidRPr="00F02E47" w:rsidRDefault="006E0F87" w:rsidP="001529DD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K_K03</w:t>
            </w:r>
          </w:p>
          <w:p w14:paraId="51068FE7" w14:textId="77777777" w:rsidR="006E0F87" w:rsidRPr="00F02E47" w:rsidRDefault="006E0F87" w:rsidP="0014305A">
            <w:pPr>
              <w:pStyle w:val="Default"/>
              <w:jc w:val="center"/>
              <w:rPr>
                <w:rFonts w:ascii="Corbel" w:hAnsi="Corbel" w:cs="Corbel"/>
                <w:b/>
                <w:bCs/>
                <w:smallCaps/>
                <w:color w:val="auto"/>
              </w:rPr>
            </w:pPr>
          </w:p>
        </w:tc>
      </w:tr>
    </w:tbl>
    <w:p w14:paraId="2CC2F20C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4DCC8B41" w14:textId="77777777" w:rsidR="006E0F87" w:rsidRPr="00F02E47" w:rsidRDefault="006E0F87" w:rsidP="002C042C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F02E47">
        <w:rPr>
          <w:rFonts w:ascii="Corbel" w:hAnsi="Corbel" w:cs="Corbel"/>
          <w:b/>
          <w:bCs/>
          <w:sz w:val="24"/>
          <w:szCs w:val="24"/>
        </w:rPr>
        <w:t xml:space="preserve">3.3.Treści programowe </w:t>
      </w:r>
    </w:p>
    <w:p w14:paraId="3B070EBC" w14:textId="77777777" w:rsidR="006E0F87" w:rsidRPr="00F02E47" w:rsidRDefault="006E0F87" w:rsidP="001529DD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F02E47">
        <w:rPr>
          <w:rFonts w:ascii="Corbel" w:hAnsi="Corbel" w:cs="Corbel"/>
          <w:sz w:val="24"/>
          <w:szCs w:val="24"/>
        </w:rPr>
        <w:t>Problematyka seminarium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E0F87" w:rsidRPr="00F02E47" w14:paraId="10303738" w14:textId="77777777">
        <w:tc>
          <w:tcPr>
            <w:tcW w:w="9639" w:type="dxa"/>
          </w:tcPr>
          <w:p w14:paraId="18CD1F23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Znaczenie przygotowywania pracy magisterskiej jako ważnego etapu studiów</w:t>
            </w:r>
          </w:p>
        </w:tc>
      </w:tr>
      <w:tr w:rsidR="006E0F87" w:rsidRPr="00F02E47" w14:paraId="68EFA864" w14:textId="77777777">
        <w:tc>
          <w:tcPr>
            <w:tcW w:w="9639" w:type="dxa"/>
          </w:tcPr>
          <w:p w14:paraId="24C306FC" w14:textId="77777777" w:rsidR="006E0F87" w:rsidRPr="00F02E47" w:rsidRDefault="006E0F87" w:rsidP="00F02E47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Zasady ochrony własności intelektualnej i prawa autorskiego: ochrona prawna, zakres ochrony, formy ochrony, międzynarodowy system ochrony własności intelektualnej</w:t>
            </w:r>
          </w:p>
        </w:tc>
      </w:tr>
      <w:tr w:rsidR="006E0F87" w:rsidRPr="00F02E47" w14:paraId="46AD29AA" w14:textId="77777777">
        <w:tc>
          <w:tcPr>
            <w:tcW w:w="9639" w:type="dxa"/>
          </w:tcPr>
          <w:p w14:paraId="4D1C0308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Formułowane problemów badawczych podejmowanych w pracach magisterskich</w:t>
            </w:r>
          </w:p>
        </w:tc>
      </w:tr>
      <w:tr w:rsidR="006E0F87" w:rsidRPr="00F02E47" w14:paraId="15654E34" w14:textId="77777777">
        <w:tc>
          <w:tcPr>
            <w:tcW w:w="9639" w:type="dxa"/>
          </w:tcPr>
          <w:p w14:paraId="7C243DD7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Źródła i zasady korzystania z literatury naukowej</w:t>
            </w:r>
          </w:p>
        </w:tc>
      </w:tr>
      <w:tr w:rsidR="006E0F87" w:rsidRPr="00F02E47" w14:paraId="4812CCC8" w14:textId="77777777">
        <w:tc>
          <w:tcPr>
            <w:tcW w:w="9639" w:type="dxa"/>
          </w:tcPr>
          <w:p w14:paraId="6A75E659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Metody badawcze stosowane w pracach magisterskich</w:t>
            </w:r>
          </w:p>
        </w:tc>
      </w:tr>
      <w:tr w:rsidR="006E0F87" w:rsidRPr="00F02E47" w14:paraId="0169021B" w14:textId="77777777">
        <w:tc>
          <w:tcPr>
            <w:tcW w:w="9639" w:type="dxa"/>
          </w:tcPr>
          <w:p w14:paraId="1446F671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Technika pisania prac magisterskich</w:t>
            </w:r>
          </w:p>
        </w:tc>
      </w:tr>
      <w:tr w:rsidR="006E0F87" w:rsidRPr="00F02E47" w14:paraId="0A295194" w14:textId="77777777">
        <w:tc>
          <w:tcPr>
            <w:tcW w:w="9639" w:type="dxa"/>
          </w:tcPr>
          <w:p w14:paraId="34826A00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Zasady formułowania celów i hipotez badawczych</w:t>
            </w:r>
          </w:p>
        </w:tc>
      </w:tr>
      <w:tr w:rsidR="006E0F87" w:rsidRPr="00F02E47" w14:paraId="0F8EF4D0" w14:textId="77777777">
        <w:tc>
          <w:tcPr>
            <w:tcW w:w="9639" w:type="dxa"/>
          </w:tcPr>
          <w:p w14:paraId="6E2B55FE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Opracowanie konstrukcji i szczegółowego planu pracy magisterskiej</w:t>
            </w:r>
          </w:p>
        </w:tc>
      </w:tr>
      <w:tr w:rsidR="006E0F87" w:rsidRPr="00F02E47" w14:paraId="4C9C0FBB" w14:textId="77777777">
        <w:tc>
          <w:tcPr>
            <w:tcW w:w="9639" w:type="dxa"/>
          </w:tcPr>
          <w:p w14:paraId="7A529145" w14:textId="77777777" w:rsidR="006E0F87" w:rsidRPr="00F02E47" w:rsidRDefault="006E0F87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 xml:space="preserve">Analiza zebranej literatury dotyczącej problemu pracy magisterskiej. </w:t>
            </w:r>
          </w:p>
        </w:tc>
      </w:tr>
      <w:tr w:rsidR="006E0F87" w:rsidRPr="00F02E47" w14:paraId="1C0B2153" w14:textId="77777777">
        <w:tc>
          <w:tcPr>
            <w:tcW w:w="9639" w:type="dxa"/>
          </w:tcPr>
          <w:p w14:paraId="1A1468F4" w14:textId="77777777" w:rsidR="006E0F87" w:rsidRPr="00F02E47" w:rsidRDefault="006E0F87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 xml:space="preserve">Źródła danych liczbowych i metody ich opracowywania. </w:t>
            </w:r>
          </w:p>
        </w:tc>
      </w:tr>
      <w:tr w:rsidR="006E0F87" w:rsidRPr="00F02E47" w14:paraId="0AAC457D" w14:textId="77777777">
        <w:tc>
          <w:tcPr>
            <w:tcW w:w="9639" w:type="dxa"/>
          </w:tcPr>
          <w:p w14:paraId="720A27F8" w14:textId="77777777" w:rsidR="006E0F87" w:rsidRPr="00F02E47" w:rsidRDefault="006E0F87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Kryteria oceny prac magisterskich..</w:t>
            </w:r>
          </w:p>
        </w:tc>
      </w:tr>
      <w:tr w:rsidR="006E0F87" w:rsidRPr="00F02E47" w14:paraId="2DC75A9E" w14:textId="77777777">
        <w:tc>
          <w:tcPr>
            <w:tcW w:w="9639" w:type="dxa"/>
          </w:tcPr>
          <w:p w14:paraId="0DF29193" w14:textId="77777777" w:rsidR="006E0F87" w:rsidRPr="00F02E47" w:rsidRDefault="006E0F87" w:rsidP="00F02E47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Referowanie przez uczestników seminarium zagadnień nawiązujących do istotnych kwestii podjętych w pracach magisterskich i dyskusja na ten temat</w:t>
            </w:r>
          </w:p>
        </w:tc>
      </w:tr>
      <w:tr w:rsidR="006E0F87" w:rsidRPr="00F02E47" w14:paraId="264602E3" w14:textId="77777777">
        <w:tc>
          <w:tcPr>
            <w:tcW w:w="9639" w:type="dxa"/>
          </w:tcPr>
          <w:p w14:paraId="53EC2B4D" w14:textId="77777777" w:rsidR="006E0F87" w:rsidRPr="00F02E47" w:rsidRDefault="006E0F87" w:rsidP="00F02E47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Prezentacja kolejnych fragmentów prac magisterskich ze szczególnym uwzględnieniem analizy przeprowadzanych przez studentów badań empirycznych.</w:t>
            </w:r>
          </w:p>
        </w:tc>
      </w:tr>
      <w:tr w:rsidR="006E0F87" w:rsidRPr="00F02E47" w14:paraId="2A56BC14" w14:textId="77777777">
        <w:tc>
          <w:tcPr>
            <w:tcW w:w="9639" w:type="dxa"/>
          </w:tcPr>
          <w:p w14:paraId="66E9971A" w14:textId="77777777" w:rsidR="006E0F87" w:rsidRPr="00F02E47" w:rsidRDefault="006E0F87" w:rsidP="00F02E47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Prezentacja wniosków końcowych sformułowanych na podstawie przeprowadzonych badań i dyskusja na ten temat.</w:t>
            </w:r>
          </w:p>
        </w:tc>
      </w:tr>
    </w:tbl>
    <w:p w14:paraId="5C7A19DD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33F21E1" w14:textId="77777777" w:rsidR="006E0F87" w:rsidRPr="00F02E47" w:rsidRDefault="006E0F87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F02E47">
        <w:rPr>
          <w:rFonts w:ascii="Corbel" w:hAnsi="Corbel" w:cs="Corbel"/>
          <w:smallCaps w:val="0"/>
        </w:rPr>
        <w:t>3.4 Metody dydaktyczne</w:t>
      </w:r>
    </w:p>
    <w:p w14:paraId="38039279" w14:textId="77777777" w:rsidR="006E0F87" w:rsidRPr="00F02E47" w:rsidRDefault="006E0F87" w:rsidP="00F700D2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2E47">
        <w:rPr>
          <w:rFonts w:ascii="Corbel" w:hAnsi="Corbel" w:cs="Corbel"/>
          <w:b w:val="0"/>
          <w:bCs w:val="0"/>
          <w:smallCaps w:val="0"/>
        </w:rPr>
        <w:t>Seminarium: analiza i interpretacja materiałów źródłowych, analiza przypadków, dyskusja.</w:t>
      </w:r>
    </w:p>
    <w:p w14:paraId="7C170EB6" w14:textId="77777777" w:rsidR="006E0F87" w:rsidRPr="00F02E47" w:rsidRDefault="006E0F87" w:rsidP="00F700D2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</w:p>
    <w:p w14:paraId="1B9C4565" w14:textId="77777777" w:rsidR="006E0F87" w:rsidRPr="00F02E47" w:rsidRDefault="006E0F87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4. METODY I KRYTERIA OCENY </w:t>
      </w:r>
    </w:p>
    <w:p w14:paraId="551EEF1C" w14:textId="77777777" w:rsidR="006E0F87" w:rsidRPr="00F02E47" w:rsidRDefault="006E0F87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3"/>
        <w:gridCol w:w="5670"/>
        <w:gridCol w:w="2126"/>
      </w:tblGrid>
      <w:tr w:rsidR="006E0F87" w:rsidRPr="00F02E47" w14:paraId="4825EF99" w14:textId="77777777">
        <w:tc>
          <w:tcPr>
            <w:tcW w:w="1843" w:type="dxa"/>
            <w:vAlign w:val="center"/>
          </w:tcPr>
          <w:p w14:paraId="1EC7E096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4FFA50B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0E6B8CF0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F0A8311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6152FFA3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6E0F87" w:rsidRPr="00F02E47" w14:paraId="4BB5274E" w14:textId="77777777">
        <w:tc>
          <w:tcPr>
            <w:tcW w:w="1843" w:type="dxa"/>
          </w:tcPr>
          <w:p w14:paraId="7265A32F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670" w:type="dxa"/>
          </w:tcPr>
          <w:p w14:paraId="403243C7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prezentacja z wykorzystaniem technik multimedialnych, dyskusja założeń pracy, prezentacja koncepcji pracy</w:t>
            </w:r>
          </w:p>
        </w:tc>
        <w:tc>
          <w:tcPr>
            <w:tcW w:w="2126" w:type="dxa"/>
          </w:tcPr>
          <w:p w14:paraId="635EECF4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6E0F87" w:rsidRPr="00F02E47" w14:paraId="2F7D772D" w14:textId="77777777">
        <w:tc>
          <w:tcPr>
            <w:tcW w:w="1843" w:type="dxa"/>
          </w:tcPr>
          <w:p w14:paraId="7FB1ACEE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670" w:type="dxa"/>
          </w:tcPr>
          <w:p w14:paraId="5E441F3E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prezentacja fragmentów pracy, referat problemowy dyskusja, przygotowana praca (wersja końcowa)</w:t>
            </w:r>
          </w:p>
        </w:tc>
        <w:tc>
          <w:tcPr>
            <w:tcW w:w="2126" w:type="dxa"/>
          </w:tcPr>
          <w:p w14:paraId="766F863B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6E0F87" w:rsidRPr="00F02E47" w14:paraId="3BCEFFB4" w14:textId="77777777">
        <w:tc>
          <w:tcPr>
            <w:tcW w:w="1843" w:type="dxa"/>
          </w:tcPr>
          <w:p w14:paraId="7B51C8FE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 xml:space="preserve">ek_03 </w:t>
            </w:r>
          </w:p>
        </w:tc>
        <w:tc>
          <w:tcPr>
            <w:tcW w:w="5670" w:type="dxa"/>
          </w:tcPr>
          <w:p w14:paraId="0B98BBB4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prezentacja wstępnej koncepcji pracy, prezentacja fragmentów pracy, dyskusja, </w:t>
            </w:r>
          </w:p>
        </w:tc>
        <w:tc>
          <w:tcPr>
            <w:tcW w:w="2126" w:type="dxa"/>
          </w:tcPr>
          <w:p w14:paraId="7D658C94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6E0F87" w:rsidRPr="00F02E47" w14:paraId="36E39905" w14:textId="77777777">
        <w:tc>
          <w:tcPr>
            <w:tcW w:w="1843" w:type="dxa"/>
          </w:tcPr>
          <w:p w14:paraId="0F3472A3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>ek_04</w:t>
            </w:r>
          </w:p>
        </w:tc>
        <w:tc>
          <w:tcPr>
            <w:tcW w:w="5670" w:type="dxa"/>
          </w:tcPr>
          <w:p w14:paraId="6A1E8D50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wystąpienia indywidualne, dyskusja</w:t>
            </w:r>
          </w:p>
        </w:tc>
        <w:tc>
          <w:tcPr>
            <w:tcW w:w="2126" w:type="dxa"/>
          </w:tcPr>
          <w:p w14:paraId="31201573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6E0F87" w:rsidRPr="00F02E47" w14:paraId="4749A8F0" w14:textId="77777777">
        <w:tc>
          <w:tcPr>
            <w:tcW w:w="1843" w:type="dxa"/>
          </w:tcPr>
          <w:p w14:paraId="54723027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>ek_05</w:t>
            </w:r>
          </w:p>
        </w:tc>
        <w:tc>
          <w:tcPr>
            <w:tcW w:w="5670" w:type="dxa"/>
          </w:tcPr>
          <w:p w14:paraId="3BAE321E" w14:textId="77777777" w:rsidR="006E0F87" w:rsidRPr="00F02E47" w:rsidRDefault="006E0F87" w:rsidP="00F02E47">
            <w:pPr>
              <w:pStyle w:val="Punktygwne"/>
              <w:spacing w:before="0" w:after="0"/>
              <w:rPr>
                <w:rFonts w:ascii="Corbel" w:hAnsi="Corbel" w:cs="Corbel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wystąpienia indywidualne, dyskusja, </w:t>
            </w: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obserwacja </w:t>
            </w: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br/>
              <w:t>w trakcie zajęć</w:t>
            </w:r>
          </w:p>
        </w:tc>
        <w:tc>
          <w:tcPr>
            <w:tcW w:w="2126" w:type="dxa"/>
          </w:tcPr>
          <w:p w14:paraId="24C57C98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</w:tbl>
    <w:p w14:paraId="6FE2D13B" w14:textId="77777777" w:rsidR="006E0F87" w:rsidRPr="00F02E47" w:rsidRDefault="006E0F87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6B81C0AA" w14:textId="77777777" w:rsidR="006E0F87" w:rsidRPr="00F02E47" w:rsidRDefault="006E0F87" w:rsidP="005C0F89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6BC919E3" w14:textId="77777777" w:rsidR="006E0F87" w:rsidRPr="00F02E47" w:rsidRDefault="006E0F87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E0F87" w:rsidRPr="00F02E47" w14:paraId="75CE691C" w14:textId="77777777">
        <w:tc>
          <w:tcPr>
            <w:tcW w:w="9670" w:type="dxa"/>
          </w:tcPr>
          <w:p w14:paraId="1CF31B78" w14:textId="77777777" w:rsidR="006E0F87" w:rsidRPr="00F02E47" w:rsidRDefault="006E0F87" w:rsidP="00FB5866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Semestr 1:</w:t>
            </w:r>
          </w:p>
          <w:p w14:paraId="357183C4" w14:textId="77777777" w:rsidR="006E0F87" w:rsidRPr="00F02E47" w:rsidRDefault="006E0F87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Przedłożenie planu pracy, opracowanie metodyki, zebranie literatury</w:t>
            </w:r>
          </w:p>
          <w:p w14:paraId="5ED8C061" w14:textId="77777777" w:rsidR="006E0F87" w:rsidRPr="00F02E47" w:rsidRDefault="006E0F87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Semestr 2:</w:t>
            </w:r>
          </w:p>
          <w:p w14:paraId="3C5942B3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 xml:space="preserve">Zaliczenie na podstawie oceny przygotowanych przez studenta wystąpień na seminariach, aktywnego udziału w dyskusji oraz przedłożonego jednego - teoretycznego rozdziału pracy </w:t>
            </w:r>
          </w:p>
          <w:p w14:paraId="4760915D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Semestr 3:</w:t>
            </w:r>
          </w:p>
          <w:p w14:paraId="5EB5696F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Ocena przygotowanych przez studenta wystąpień na seminariach i aktywnego udziału w dyskusji oraz przygotowanych rozdziałów teoretycznych pracy i zgromadzonego materiału empirycznego</w:t>
            </w:r>
          </w:p>
          <w:p w14:paraId="709AC08E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Semestr 4:</w:t>
            </w:r>
          </w:p>
          <w:p w14:paraId="7BDA03BD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Przedłożony i zaakceptowany przez promotora pełny tekst pracy magisterskiej.</w:t>
            </w:r>
          </w:p>
        </w:tc>
      </w:tr>
    </w:tbl>
    <w:p w14:paraId="0AA35654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733916F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505F1CA6" w14:textId="77777777" w:rsidR="006E0F87" w:rsidRPr="00F02E47" w:rsidRDefault="006E0F87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F02E47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DAF786" w14:textId="77777777" w:rsidR="006E0F87" w:rsidRPr="00F02E47" w:rsidRDefault="006E0F87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6E0F87" w:rsidRPr="00F02E47" w14:paraId="5EEE111B" w14:textId="77777777">
        <w:tc>
          <w:tcPr>
            <w:tcW w:w="4962" w:type="dxa"/>
            <w:vAlign w:val="center"/>
          </w:tcPr>
          <w:p w14:paraId="4A56CD1C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F0787B4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6E0F87" w:rsidRPr="00F02E47" w14:paraId="1107385E" w14:textId="77777777">
        <w:tc>
          <w:tcPr>
            <w:tcW w:w="4962" w:type="dxa"/>
          </w:tcPr>
          <w:p w14:paraId="6E131771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Godziny kontaktowe wynikające z planu  studiów</w:t>
            </w:r>
          </w:p>
        </w:tc>
        <w:tc>
          <w:tcPr>
            <w:tcW w:w="4677" w:type="dxa"/>
          </w:tcPr>
          <w:p w14:paraId="6D7733B2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120</w:t>
            </w:r>
          </w:p>
        </w:tc>
      </w:tr>
      <w:tr w:rsidR="006E0F87" w:rsidRPr="00F02E47" w14:paraId="38D2C349" w14:textId="77777777">
        <w:tc>
          <w:tcPr>
            <w:tcW w:w="4962" w:type="dxa"/>
          </w:tcPr>
          <w:p w14:paraId="5D0A15A2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66ECDD7D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7F9E4FF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20</w:t>
            </w:r>
          </w:p>
        </w:tc>
      </w:tr>
      <w:tr w:rsidR="006E0F87" w:rsidRPr="00F02E47" w14:paraId="084A3829" w14:textId="77777777">
        <w:tc>
          <w:tcPr>
            <w:tcW w:w="4962" w:type="dxa"/>
          </w:tcPr>
          <w:p w14:paraId="089A874A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Godziny niekontaktowe – praca własna studenta (przygotowanie do seminarium, analiza literatury przedmiotu, przygotowanie prezentacji wybranych części tekstu pracy licencjackiej, przygotowanie pracy dyplomowej)</w:t>
            </w:r>
          </w:p>
        </w:tc>
        <w:tc>
          <w:tcPr>
            <w:tcW w:w="4677" w:type="dxa"/>
          </w:tcPr>
          <w:p w14:paraId="2B44C51A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610</w:t>
            </w:r>
          </w:p>
        </w:tc>
      </w:tr>
      <w:tr w:rsidR="006E0F87" w:rsidRPr="00F02E47" w14:paraId="0087F3BD" w14:textId="77777777">
        <w:tc>
          <w:tcPr>
            <w:tcW w:w="4962" w:type="dxa"/>
          </w:tcPr>
          <w:p w14:paraId="22593BD6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594A65" w14:textId="77777777" w:rsidR="006E0F87" w:rsidRPr="00F02E47" w:rsidRDefault="006E0F87" w:rsidP="00B41A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750</w:t>
            </w:r>
          </w:p>
        </w:tc>
      </w:tr>
      <w:tr w:rsidR="006E0F87" w:rsidRPr="00F02E47" w14:paraId="6E23892D" w14:textId="77777777">
        <w:tc>
          <w:tcPr>
            <w:tcW w:w="4962" w:type="dxa"/>
          </w:tcPr>
          <w:p w14:paraId="7A9E547A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71BBCB7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30</w:t>
            </w:r>
          </w:p>
        </w:tc>
      </w:tr>
    </w:tbl>
    <w:p w14:paraId="6452753D" w14:textId="77777777" w:rsidR="006E0F87" w:rsidRPr="00F02E47" w:rsidRDefault="006E0F87" w:rsidP="005C0F89">
      <w:pPr>
        <w:pStyle w:val="Punktygwne"/>
        <w:spacing w:before="0" w:after="0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2666EE77" w14:textId="77777777" w:rsidR="006E0F87" w:rsidRPr="00F02E47" w:rsidRDefault="006E0F87" w:rsidP="005C0F89">
      <w:pPr>
        <w:pStyle w:val="Punktygwne"/>
        <w:spacing w:before="0" w:after="0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55D71EA0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9"/>
        <w:gridCol w:w="4505"/>
      </w:tblGrid>
      <w:tr w:rsidR="006E0F87" w:rsidRPr="00F02E47" w14:paraId="628A1383" w14:textId="77777777" w:rsidTr="00F02E47">
        <w:trPr>
          <w:trHeight w:val="397"/>
        </w:trPr>
        <w:tc>
          <w:tcPr>
            <w:tcW w:w="2714" w:type="pct"/>
          </w:tcPr>
          <w:p w14:paraId="38BEC055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286" w:type="pct"/>
          </w:tcPr>
          <w:p w14:paraId="08E55F6A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6E0F87" w:rsidRPr="00F02E47" w14:paraId="1D55B9B9" w14:textId="77777777" w:rsidTr="00F02E47">
        <w:trPr>
          <w:trHeight w:val="397"/>
        </w:trPr>
        <w:tc>
          <w:tcPr>
            <w:tcW w:w="2714" w:type="pct"/>
          </w:tcPr>
          <w:p w14:paraId="661B76A8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286" w:type="pct"/>
          </w:tcPr>
          <w:p w14:paraId="46A404B7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CC2AE7E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53AD1221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7. LITERATURA </w:t>
      </w:r>
    </w:p>
    <w:p w14:paraId="319D6DA8" w14:textId="77777777" w:rsidR="006E0F87" w:rsidRPr="00F02E47" w:rsidRDefault="006E0F87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6E0F87" w:rsidRPr="00F02E47" w14:paraId="5E71A08F" w14:textId="77777777" w:rsidTr="00F02E47">
        <w:trPr>
          <w:trHeight w:val="1635"/>
        </w:trPr>
        <w:tc>
          <w:tcPr>
            <w:tcW w:w="5000" w:type="pct"/>
          </w:tcPr>
          <w:p w14:paraId="7F848E8F" w14:textId="77777777" w:rsidR="006E0F87" w:rsidRPr="00F02E47" w:rsidRDefault="006E0F87" w:rsidP="00A4623B">
            <w:pPr>
              <w:pStyle w:val="Bezodstpw1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Literatura podstawowa:</w:t>
            </w:r>
          </w:p>
          <w:p w14:paraId="1B5DFD8F" w14:textId="7D274CAC" w:rsidR="006E0F87" w:rsidRPr="00F02E47" w:rsidRDefault="006E0F87" w:rsidP="002C042C">
            <w:pPr>
              <w:pStyle w:val="Bezodstpw1"/>
              <w:numPr>
                <w:ilvl w:val="0"/>
                <w:numId w:val="10"/>
              </w:numPr>
              <w:ind w:left="318" w:hanging="28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Boć J., Jak pisać pracę magisterską, Kolonia Limited</w:t>
            </w:r>
            <w:r w:rsidR="00F02E47" w:rsidRPr="00F02E47">
              <w:rPr>
                <w:rFonts w:ascii="Corbel" w:hAnsi="Corbel" w:cs="Corbel"/>
                <w:sz w:val="24"/>
                <w:szCs w:val="24"/>
              </w:rPr>
              <w:t>,</w:t>
            </w:r>
            <w:r w:rsidRPr="00F02E47">
              <w:rPr>
                <w:rFonts w:ascii="Corbel" w:hAnsi="Corbel" w:cs="Corbel"/>
                <w:sz w:val="24"/>
                <w:szCs w:val="24"/>
              </w:rPr>
              <w:t xml:space="preserve"> Wrocław 2009.</w:t>
            </w:r>
          </w:p>
          <w:p w14:paraId="7FD5294B" w14:textId="77777777" w:rsidR="006E0F87" w:rsidRPr="00F02E47" w:rsidRDefault="006E0F87" w:rsidP="002C042C">
            <w:pPr>
              <w:pStyle w:val="Bezodstpw1"/>
              <w:numPr>
                <w:ilvl w:val="0"/>
                <w:numId w:val="10"/>
              </w:numPr>
              <w:ind w:left="318" w:hanging="28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Węglińska M., Jak pisać pracę magisterską – poradnik dla studentów, Oficyna Wydawnicza Impuls, Kraków 2010.</w:t>
            </w:r>
          </w:p>
          <w:p w14:paraId="2F9E13FD" w14:textId="77777777" w:rsidR="006E0F87" w:rsidRPr="00F02E47" w:rsidRDefault="006E0F87" w:rsidP="002C042C">
            <w:pPr>
              <w:numPr>
                <w:ilvl w:val="0"/>
                <w:numId w:val="10"/>
              </w:numPr>
              <w:spacing w:after="150"/>
              <w:ind w:left="318" w:hanging="284"/>
              <w:outlineLvl w:val="2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Stachak S., Podstawy metodologii nauk ekonomicznych, Difin, Warszawa 2014.</w:t>
            </w:r>
          </w:p>
        </w:tc>
      </w:tr>
      <w:tr w:rsidR="006E0F87" w:rsidRPr="00F02E47" w14:paraId="12657FDD" w14:textId="77777777" w:rsidTr="00F02E47">
        <w:trPr>
          <w:trHeight w:val="1829"/>
        </w:trPr>
        <w:tc>
          <w:tcPr>
            <w:tcW w:w="5000" w:type="pct"/>
          </w:tcPr>
          <w:p w14:paraId="48296B03" w14:textId="77777777" w:rsidR="006E0F87" w:rsidRPr="00F02E47" w:rsidRDefault="006E0F87" w:rsidP="00A4623B">
            <w:pPr>
              <w:pStyle w:val="Bezodstpw1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Literatura uzupełniająca:</w:t>
            </w:r>
          </w:p>
          <w:p w14:paraId="77FB1C7E" w14:textId="77777777" w:rsidR="006E0F87" w:rsidRPr="00F02E47" w:rsidRDefault="006E0F87" w:rsidP="00F02E47">
            <w:pPr>
              <w:pStyle w:val="Bezodstpw1"/>
              <w:numPr>
                <w:ilvl w:val="0"/>
                <w:numId w:val="13"/>
              </w:numPr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Urban St. Ładoński W., Jak napisać dobrą pracę magisterską, AE Wrocław, 2006.</w:t>
            </w:r>
          </w:p>
          <w:p w14:paraId="7780F5C5" w14:textId="54332E21" w:rsidR="006E0F87" w:rsidRPr="00F02E47" w:rsidRDefault="006E0F87" w:rsidP="00F02E47">
            <w:pPr>
              <w:pStyle w:val="Bezodstpw1"/>
              <w:numPr>
                <w:ilvl w:val="0"/>
                <w:numId w:val="13"/>
              </w:numPr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Majchrzak J., Mendel T. Metodyka pisania prac magisterskich i dyplomowych. Wyd. AE w Poznaniu, Poznań 2005</w:t>
            </w:r>
            <w:r w:rsidR="00F02E47" w:rsidRPr="00F02E47">
              <w:rPr>
                <w:rFonts w:ascii="Corbel" w:hAnsi="Corbel" w:cs="Corbel"/>
                <w:sz w:val="24"/>
                <w:szCs w:val="24"/>
              </w:rPr>
              <w:t>.</w:t>
            </w:r>
          </w:p>
          <w:p w14:paraId="29618B44" w14:textId="77777777" w:rsidR="006E0F87" w:rsidRPr="00F02E47" w:rsidRDefault="006E0F87" w:rsidP="00F02E47">
            <w:pPr>
              <w:pStyle w:val="Bezodstpw1"/>
              <w:numPr>
                <w:ilvl w:val="0"/>
                <w:numId w:val="13"/>
              </w:numPr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Zenderowski R. Praca magisterska. Jak napisać i obronić. Wskazówki metodologiczne. Wyd. CeDeWu, sp. z.o.o., Warszawa 2005.</w:t>
            </w:r>
          </w:p>
          <w:p w14:paraId="1E287D8E" w14:textId="77777777" w:rsidR="006E0F87" w:rsidRPr="00F02E47" w:rsidRDefault="006E0F87" w:rsidP="00F02E47">
            <w:pPr>
              <w:pStyle w:val="Bezodstpw1"/>
              <w:numPr>
                <w:ilvl w:val="0"/>
                <w:numId w:val="13"/>
              </w:numPr>
              <w:jc w:val="both"/>
              <w:rPr>
                <w:rFonts w:ascii="Corbel" w:hAnsi="Corbel" w:cs="Corbel"/>
                <w:b/>
                <w:bCs/>
                <w:smallCaps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Brdulak J., Zasady techniczne pisania prac dyplomowych o tematyce ekonomicznej, SGH w Warszawie, Warszawa 2008.</w:t>
            </w:r>
          </w:p>
        </w:tc>
      </w:tr>
    </w:tbl>
    <w:p w14:paraId="5AE6FB81" w14:textId="77777777" w:rsidR="006E0F87" w:rsidRPr="00F02E47" w:rsidRDefault="006E0F87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6A4B62DF" w14:textId="77777777" w:rsidR="006E0F87" w:rsidRPr="00F02E47" w:rsidRDefault="006E0F87" w:rsidP="002C042C">
      <w:pPr>
        <w:pStyle w:val="Punktygwne"/>
        <w:spacing w:before="0" w:after="0"/>
        <w:ind w:left="360"/>
        <w:rPr>
          <w:rFonts w:ascii="Corbel" w:hAnsi="Corbel" w:cs="Corbel"/>
        </w:rPr>
      </w:pPr>
      <w:r w:rsidRPr="00F02E47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691CEB23" w14:textId="77777777" w:rsidR="006E0F87" w:rsidRDefault="006E0F87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1"/>
          <w:szCs w:val="21"/>
        </w:rPr>
      </w:pPr>
    </w:p>
    <w:sectPr w:rsidR="006E0F8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AC530" w14:textId="77777777" w:rsidR="00967BB9" w:rsidRDefault="00967BB9" w:rsidP="00C16ABF">
      <w:pPr>
        <w:spacing w:after="0" w:line="240" w:lineRule="auto"/>
      </w:pPr>
      <w:r>
        <w:separator/>
      </w:r>
    </w:p>
  </w:endnote>
  <w:endnote w:type="continuationSeparator" w:id="0">
    <w:p w14:paraId="5EE58B38" w14:textId="77777777" w:rsidR="00967BB9" w:rsidRDefault="00967BB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60B0A" w14:textId="77777777" w:rsidR="00967BB9" w:rsidRDefault="00967BB9" w:rsidP="00C16ABF">
      <w:pPr>
        <w:spacing w:after="0" w:line="240" w:lineRule="auto"/>
      </w:pPr>
      <w:r>
        <w:separator/>
      </w:r>
    </w:p>
  </w:footnote>
  <w:footnote w:type="continuationSeparator" w:id="0">
    <w:p w14:paraId="1CE40FD8" w14:textId="77777777" w:rsidR="00967BB9" w:rsidRDefault="00967BB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B117C"/>
    <w:multiLevelType w:val="hybridMultilevel"/>
    <w:tmpl w:val="BCCC5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763319"/>
    <w:multiLevelType w:val="multilevel"/>
    <w:tmpl w:val="8C9E2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3" w15:restartNumberingAfterBreak="0">
    <w:nsid w:val="28A03D89"/>
    <w:multiLevelType w:val="hybridMultilevel"/>
    <w:tmpl w:val="EE805850"/>
    <w:lvl w:ilvl="0" w:tplc="7754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223F42"/>
    <w:multiLevelType w:val="hybridMultilevel"/>
    <w:tmpl w:val="5FB0598C"/>
    <w:lvl w:ilvl="0" w:tplc="2A1E495E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3B3143F"/>
    <w:multiLevelType w:val="hybridMultilevel"/>
    <w:tmpl w:val="EAC047A4"/>
    <w:lvl w:ilvl="0" w:tplc="03F0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6096A"/>
    <w:multiLevelType w:val="hybridMultilevel"/>
    <w:tmpl w:val="B1DA8F2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BDC046F"/>
    <w:multiLevelType w:val="hybridMultilevel"/>
    <w:tmpl w:val="9120F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57E87"/>
    <w:multiLevelType w:val="hybridMultilevel"/>
    <w:tmpl w:val="C35AE58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432C5"/>
    <w:multiLevelType w:val="hybridMultilevel"/>
    <w:tmpl w:val="A68E2CA6"/>
    <w:lvl w:ilvl="0" w:tplc="450EB81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3A13889"/>
    <w:multiLevelType w:val="hybridMultilevel"/>
    <w:tmpl w:val="56902EB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E2352C2"/>
    <w:multiLevelType w:val="hybridMultilevel"/>
    <w:tmpl w:val="96748FC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7"/>
  </w:num>
  <w:num w:numId="10">
    <w:abstractNumId w:val="0"/>
  </w:num>
  <w:num w:numId="11">
    <w:abstractNumId w:val="11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B4D"/>
    <w:rsid w:val="00070ED6"/>
    <w:rsid w:val="000742DC"/>
    <w:rsid w:val="00083CE6"/>
    <w:rsid w:val="00084C12"/>
    <w:rsid w:val="0009462C"/>
    <w:rsid w:val="00094B12"/>
    <w:rsid w:val="00096C46"/>
    <w:rsid w:val="000A00C9"/>
    <w:rsid w:val="000A06F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104E0"/>
    <w:rsid w:val="0012310B"/>
    <w:rsid w:val="00124BFF"/>
    <w:rsid w:val="0012560E"/>
    <w:rsid w:val="00127108"/>
    <w:rsid w:val="00134B13"/>
    <w:rsid w:val="0014305A"/>
    <w:rsid w:val="00146BC0"/>
    <w:rsid w:val="001529DD"/>
    <w:rsid w:val="00153C41"/>
    <w:rsid w:val="00154381"/>
    <w:rsid w:val="001640A7"/>
    <w:rsid w:val="00164FA7"/>
    <w:rsid w:val="00165C1A"/>
    <w:rsid w:val="00166A03"/>
    <w:rsid w:val="00170BBB"/>
    <w:rsid w:val="001718A7"/>
    <w:rsid w:val="001737CF"/>
    <w:rsid w:val="0017512A"/>
    <w:rsid w:val="00176083"/>
    <w:rsid w:val="00192F37"/>
    <w:rsid w:val="0019687B"/>
    <w:rsid w:val="001A70D2"/>
    <w:rsid w:val="001D657B"/>
    <w:rsid w:val="001D7B54"/>
    <w:rsid w:val="001E0209"/>
    <w:rsid w:val="001E5D50"/>
    <w:rsid w:val="001F2CA2"/>
    <w:rsid w:val="001F5758"/>
    <w:rsid w:val="00206416"/>
    <w:rsid w:val="002144C0"/>
    <w:rsid w:val="00215FA7"/>
    <w:rsid w:val="0022477D"/>
    <w:rsid w:val="002278A9"/>
    <w:rsid w:val="002336F9"/>
    <w:rsid w:val="0024028F"/>
    <w:rsid w:val="00244ABC"/>
    <w:rsid w:val="002716CC"/>
    <w:rsid w:val="00271B0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42C"/>
    <w:rsid w:val="002C1F06"/>
    <w:rsid w:val="002D3375"/>
    <w:rsid w:val="002D73D4"/>
    <w:rsid w:val="002F02A3"/>
    <w:rsid w:val="002F4ABE"/>
    <w:rsid w:val="0030134B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95E19"/>
    <w:rsid w:val="003A0A5B"/>
    <w:rsid w:val="003A1176"/>
    <w:rsid w:val="003A6920"/>
    <w:rsid w:val="003C0BAE"/>
    <w:rsid w:val="003C5528"/>
    <w:rsid w:val="003D0A68"/>
    <w:rsid w:val="003D18A9"/>
    <w:rsid w:val="003D6CE2"/>
    <w:rsid w:val="003E1941"/>
    <w:rsid w:val="003E2FE6"/>
    <w:rsid w:val="003E49D5"/>
    <w:rsid w:val="003F205D"/>
    <w:rsid w:val="003F2422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3CC"/>
    <w:rsid w:val="004840FD"/>
    <w:rsid w:val="00490F7D"/>
    <w:rsid w:val="00491678"/>
    <w:rsid w:val="0049359E"/>
    <w:rsid w:val="004941CC"/>
    <w:rsid w:val="004968E2"/>
    <w:rsid w:val="004A3EEA"/>
    <w:rsid w:val="004A4D1F"/>
    <w:rsid w:val="004B4463"/>
    <w:rsid w:val="004D5282"/>
    <w:rsid w:val="004E096D"/>
    <w:rsid w:val="004F1551"/>
    <w:rsid w:val="004F55A3"/>
    <w:rsid w:val="0050496F"/>
    <w:rsid w:val="00512631"/>
    <w:rsid w:val="00513B6F"/>
    <w:rsid w:val="00517C63"/>
    <w:rsid w:val="00517FA9"/>
    <w:rsid w:val="005320A0"/>
    <w:rsid w:val="005363C4"/>
    <w:rsid w:val="00536BDE"/>
    <w:rsid w:val="00543ACC"/>
    <w:rsid w:val="00557CA5"/>
    <w:rsid w:val="0056696D"/>
    <w:rsid w:val="00585E47"/>
    <w:rsid w:val="0059484D"/>
    <w:rsid w:val="005A0855"/>
    <w:rsid w:val="005A133C"/>
    <w:rsid w:val="005A3196"/>
    <w:rsid w:val="005A3493"/>
    <w:rsid w:val="005C080F"/>
    <w:rsid w:val="005C0F89"/>
    <w:rsid w:val="005C55E5"/>
    <w:rsid w:val="005C696A"/>
    <w:rsid w:val="005D3606"/>
    <w:rsid w:val="005E17F6"/>
    <w:rsid w:val="005E6E85"/>
    <w:rsid w:val="005F2A64"/>
    <w:rsid w:val="005F31D2"/>
    <w:rsid w:val="005F40AE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A2B3D"/>
    <w:rsid w:val="006D050F"/>
    <w:rsid w:val="006D6139"/>
    <w:rsid w:val="006E0F87"/>
    <w:rsid w:val="006E5D65"/>
    <w:rsid w:val="006F1282"/>
    <w:rsid w:val="006F1FBC"/>
    <w:rsid w:val="006F31E2"/>
    <w:rsid w:val="00706544"/>
    <w:rsid w:val="007072BA"/>
    <w:rsid w:val="0071620A"/>
    <w:rsid w:val="007224A2"/>
    <w:rsid w:val="00724677"/>
    <w:rsid w:val="00725459"/>
    <w:rsid w:val="007327BD"/>
    <w:rsid w:val="00734608"/>
    <w:rsid w:val="00734DF0"/>
    <w:rsid w:val="00745302"/>
    <w:rsid w:val="007461D6"/>
    <w:rsid w:val="00746EC8"/>
    <w:rsid w:val="007475EE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52A2"/>
    <w:rsid w:val="0085747A"/>
    <w:rsid w:val="0086446B"/>
    <w:rsid w:val="00884922"/>
    <w:rsid w:val="00885F64"/>
    <w:rsid w:val="008917F9"/>
    <w:rsid w:val="008A45F7"/>
    <w:rsid w:val="008B633D"/>
    <w:rsid w:val="008C0CC0"/>
    <w:rsid w:val="008C19A9"/>
    <w:rsid w:val="008C379D"/>
    <w:rsid w:val="008C5147"/>
    <w:rsid w:val="008C5359"/>
    <w:rsid w:val="008C5363"/>
    <w:rsid w:val="008D3DFB"/>
    <w:rsid w:val="008E434D"/>
    <w:rsid w:val="008E64F4"/>
    <w:rsid w:val="008F12C9"/>
    <w:rsid w:val="008F6E29"/>
    <w:rsid w:val="00902E9E"/>
    <w:rsid w:val="00916188"/>
    <w:rsid w:val="00923D7D"/>
    <w:rsid w:val="009508DF"/>
    <w:rsid w:val="00950DAC"/>
    <w:rsid w:val="00951253"/>
    <w:rsid w:val="00954A07"/>
    <w:rsid w:val="00967BB9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1A79"/>
    <w:rsid w:val="009E3B41"/>
    <w:rsid w:val="009F3C5C"/>
    <w:rsid w:val="009F4610"/>
    <w:rsid w:val="00A00ECC"/>
    <w:rsid w:val="00A155EE"/>
    <w:rsid w:val="00A2016D"/>
    <w:rsid w:val="00A2245B"/>
    <w:rsid w:val="00A30110"/>
    <w:rsid w:val="00A36899"/>
    <w:rsid w:val="00A371F6"/>
    <w:rsid w:val="00A43BF6"/>
    <w:rsid w:val="00A4623B"/>
    <w:rsid w:val="00A5268E"/>
    <w:rsid w:val="00A53FA5"/>
    <w:rsid w:val="00A54817"/>
    <w:rsid w:val="00A601C8"/>
    <w:rsid w:val="00A60544"/>
    <w:rsid w:val="00A60799"/>
    <w:rsid w:val="00A73935"/>
    <w:rsid w:val="00A82D67"/>
    <w:rsid w:val="00A84C85"/>
    <w:rsid w:val="00A9128E"/>
    <w:rsid w:val="00A97DE1"/>
    <w:rsid w:val="00AB053C"/>
    <w:rsid w:val="00AB297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0E5"/>
    <w:rsid w:val="00B135B1"/>
    <w:rsid w:val="00B26E74"/>
    <w:rsid w:val="00B3130B"/>
    <w:rsid w:val="00B35286"/>
    <w:rsid w:val="00B40ADB"/>
    <w:rsid w:val="00B41A5D"/>
    <w:rsid w:val="00B43B77"/>
    <w:rsid w:val="00B43E80"/>
    <w:rsid w:val="00B60466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B6AA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56036"/>
    <w:rsid w:val="00C61DC5"/>
    <w:rsid w:val="00C67E92"/>
    <w:rsid w:val="00C70599"/>
    <w:rsid w:val="00C70A26"/>
    <w:rsid w:val="00C766DF"/>
    <w:rsid w:val="00C80D32"/>
    <w:rsid w:val="00C94B98"/>
    <w:rsid w:val="00CA2B96"/>
    <w:rsid w:val="00CA5089"/>
    <w:rsid w:val="00CA56E5"/>
    <w:rsid w:val="00CD6897"/>
    <w:rsid w:val="00CD6EEE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8B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32588"/>
    <w:rsid w:val="00E4212A"/>
    <w:rsid w:val="00E51E44"/>
    <w:rsid w:val="00E63348"/>
    <w:rsid w:val="00E661B9"/>
    <w:rsid w:val="00E742AA"/>
    <w:rsid w:val="00E77E88"/>
    <w:rsid w:val="00E8107D"/>
    <w:rsid w:val="00E923A9"/>
    <w:rsid w:val="00E960BB"/>
    <w:rsid w:val="00EA2074"/>
    <w:rsid w:val="00EA4832"/>
    <w:rsid w:val="00EA4E9D"/>
    <w:rsid w:val="00EC4899"/>
    <w:rsid w:val="00ED03AB"/>
    <w:rsid w:val="00ED1CA3"/>
    <w:rsid w:val="00ED32D2"/>
    <w:rsid w:val="00EE32DE"/>
    <w:rsid w:val="00EE5457"/>
    <w:rsid w:val="00F02E47"/>
    <w:rsid w:val="00F070AB"/>
    <w:rsid w:val="00F11CB5"/>
    <w:rsid w:val="00F13115"/>
    <w:rsid w:val="00F17567"/>
    <w:rsid w:val="00F27A7B"/>
    <w:rsid w:val="00F47D3A"/>
    <w:rsid w:val="00F526AF"/>
    <w:rsid w:val="00F617C3"/>
    <w:rsid w:val="00F66FC5"/>
    <w:rsid w:val="00F700D2"/>
    <w:rsid w:val="00F7066B"/>
    <w:rsid w:val="00F82132"/>
    <w:rsid w:val="00F83B28"/>
    <w:rsid w:val="00F974DA"/>
    <w:rsid w:val="00FA46E5"/>
    <w:rsid w:val="00FA74B1"/>
    <w:rsid w:val="00FB4916"/>
    <w:rsid w:val="00FB5866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DD6F0B"/>
  <w15:docId w15:val="{F7D02EBA-858F-4D6C-9DF6-F41E133CC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DA723C-F4DC-4281-9118-EC58BF731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919F53-2224-4FE2-8CD6-C51298B3B2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C76066-A657-4687-AA59-D88E6727FA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1073</Words>
  <Characters>6442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Ewelina Rabiej</cp:lastModifiedBy>
  <cp:revision>15</cp:revision>
  <cp:lastPrinted>2019-02-06T12:12:00Z</cp:lastPrinted>
  <dcterms:created xsi:type="dcterms:W3CDTF">2020-10-31T10:25:00Z</dcterms:created>
  <dcterms:modified xsi:type="dcterms:W3CDTF">2021-11-04T08:30:00Z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